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z w:val="40"/>
          <w:szCs w:val="40"/>
        </w:rPr>
        <w:t>通讯员推荐表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2550"/>
        <w:gridCol w:w="175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1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1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9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简   历</w:t>
            </w:r>
          </w:p>
        </w:tc>
        <w:tc>
          <w:tcPr>
            <w:tcW w:w="71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0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2256" w:firstLineChars="80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2256" w:firstLineChars="80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 ： 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报送单位公章：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         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月  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省税协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领导签字：   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318" w:firstLineChars="96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                            年    月 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71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2"/>
          <w:szCs w:val="32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zk4NzUwOTBhOWI2NDkxYmMzZTA4ZjA1NjAwY2YifQ=="/>
  </w:docVars>
  <w:rsids>
    <w:rsidRoot w:val="35C8790B"/>
    <w:rsid w:val="35C8790B"/>
    <w:rsid w:val="61C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167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2022-10-29T02:58:00Z</dcterms:created>
  <dc:creator>婵娟子</dc:creator>
  <cp:lastModifiedBy>婵娟子</cp:lastModifiedBy>
  <dcterms:modified xsi:type="dcterms:W3CDTF">2022-11-04T03:20:38Z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793418AFC4AE46A48A259AF4DA5DB382</vt:lpwstr>
  </property>
</Properties>
</file>